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平成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年度（第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期　　日　　平成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年１月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71FDB" w:rsidRPr="000A159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３．日　　程　　監督会議　　９：００～　９：３０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出場する選手は、あらかじめ健康診断を受け、在学する学校の校長の承認を必要とする。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その他の資格は、全国高等学校総合体育大会開催基準要項に準ずる。</w:t>
      </w:r>
    </w:p>
    <w:p w:rsid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F04E6C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C71FDB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/>
      </w:tblPr>
      <w:tblGrid>
        <w:gridCol w:w="1559"/>
        <w:gridCol w:w="1559"/>
      </w:tblGrid>
      <w:tr w:rsidR="00ED483B" w:rsidTr="00F04E6C">
        <w:trPr>
          <w:trHeight w:val="560"/>
        </w:trPr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９．参加申込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申込方法</w:t>
      </w:r>
    </w:p>
    <w:p w:rsidR="00C71FDB" w:rsidRPr="00C71FDB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所定の用紙により１部作成し、確実な方法で申し込むこと。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また、校長印を捺している申込書とは別に、メ－ルで</w:t>
      </w:r>
      <w:r w:rsidR="0090630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下記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まで申し込むこと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（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E46477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申込先</w:t>
      </w:r>
    </w:p>
    <w:p w:rsidR="00C71FDB" w:rsidRPr="007027A8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EA5278">
        <w:rPr>
          <w:rFonts w:ascii="ＭＳ 明朝" w:hAnsi="ＭＳ 明朝" w:cs="ＭＳ 明朝" w:hint="eastAsia"/>
          <w:color w:val="000000"/>
          <w:kern w:val="0"/>
          <w:szCs w:val="21"/>
        </w:rPr>
        <w:t>〒</w:t>
      </w:r>
      <w:r w:rsidRPr="00EA5278">
        <w:rPr>
          <w:rFonts w:ascii="ＭＳ 明朝" w:hAnsi="ＭＳ 明朝" w:cs="ＭＳ 明朝"/>
          <w:color w:val="000000"/>
          <w:kern w:val="0"/>
          <w:szCs w:val="21"/>
        </w:rPr>
        <w:t>76</w:t>
      </w:r>
      <w:r w:rsidR="00EA5278" w:rsidRPr="00EA5278">
        <w:rPr>
          <w:rFonts w:ascii="ＭＳ 明朝" w:hAnsi="ＭＳ 明朝" w:cs="ＭＳ 明朝"/>
          <w:color w:val="000000"/>
          <w:kern w:val="0"/>
          <w:szCs w:val="21"/>
        </w:rPr>
        <w:t>9</w:t>
      </w:r>
      <w:r w:rsidRPr="00EA5278">
        <w:rPr>
          <w:rFonts w:ascii="ＭＳ 明朝" w:hAnsi="ＭＳ 明朝" w:cs="ＭＳ 明朝"/>
          <w:color w:val="000000"/>
          <w:kern w:val="0"/>
          <w:szCs w:val="21"/>
        </w:rPr>
        <w:t>-</w:t>
      </w:r>
      <w:r w:rsidR="00365ABC" w:rsidRPr="00EA5278">
        <w:rPr>
          <w:rFonts w:ascii="ＭＳ 明朝" w:hAnsi="ＭＳ 明朝" w:cs="ＭＳ 明朝"/>
          <w:color w:val="000000"/>
          <w:kern w:val="0"/>
          <w:szCs w:val="21"/>
        </w:rPr>
        <w:t>1</w:t>
      </w:r>
      <w:r w:rsidR="00EA5278" w:rsidRPr="00EA5278">
        <w:rPr>
          <w:rFonts w:ascii="ＭＳ 明朝" w:hAnsi="ＭＳ 明朝" w:cs="ＭＳ 明朝"/>
          <w:color w:val="000000"/>
          <w:kern w:val="0"/>
          <w:szCs w:val="21"/>
        </w:rPr>
        <w:t>689</w:t>
      </w:r>
      <w:r w:rsidR="00ED483B" w:rsidRPr="00EA5278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="00EA5278" w:rsidRPr="00EA5278">
        <w:rPr>
          <w:rFonts w:ascii="ＭＳ 明朝" w:hAnsi="ＭＳ 明朝" w:cs="ＭＳ 明朝" w:hint="eastAsia"/>
          <w:color w:val="000000"/>
          <w:kern w:val="0"/>
          <w:szCs w:val="21"/>
        </w:rPr>
        <w:t>観音寺</w:t>
      </w:r>
      <w:r w:rsidR="00906307" w:rsidRPr="00EA5278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="00EA5278" w:rsidRPr="00EA5278">
        <w:rPr>
          <w:rFonts w:ascii="ＭＳ 明朝" w:hAnsi="ＭＳ 明朝" w:cs="ＭＳ 明朝" w:hint="eastAsia"/>
          <w:color w:val="000000"/>
          <w:kern w:val="0"/>
          <w:szCs w:val="21"/>
        </w:rPr>
        <w:t>大野原</w:t>
      </w:r>
      <w:r w:rsidR="002A751E" w:rsidRPr="00EA5278">
        <w:rPr>
          <w:rFonts w:ascii="ＭＳ 明朝" w:hAnsi="ＭＳ 明朝" w:cs="ＭＳ 明朝" w:hint="eastAsia"/>
          <w:color w:val="000000"/>
          <w:kern w:val="0"/>
          <w:szCs w:val="21"/>
        </w:rPr>
        <w:t>町</w:t>
      </w:r>
      <w:r w:rsidR="00EA5278" w:rsidRPr="00EA5278">
        <w:rPr>
          <w:rFonts w:ascii="ＭＳ 明朝" w:hAnsi="ＭＳ 明朝" w:cs="ＭＳ 明朝" w:hint="eastAsia"/>
          <w:color w:val="000000"/>
          <w:kern w:val="0"/>
          <w:szCs w:val="21"/>
        </w:rPr>
        <w:t>大野原5537番地</w:t>
      </w:r>
      <w:r w:rsidR="002E6502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027A8">
        <w:rPr>
          <w:rFonts w:ascii="ＭＳ 明朝" w:hAnsi="ＭＳ 明朝" w:cs="ＭＳ 明朝"/>
          <w:color w:val="000000"/>
          <w:kern w:val="0"/>
          <w:szCs w:val="21"/>
        </w:rPr>
        <w:t xml:space="preserve">                 </w:t>
      </w:r>
      <w:r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027A8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="002E6502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EA5278">
        <w:rPr>
          <w:rFonts w:ascii="ＭＳ 明朝" w:hAnsi="ＭＳ 明朝" w:cs="ＭＳ 明朝" w:hint="eastAsia"/>
          <w:color w:val="000000"/>
          <w:kern w:val="0"/>
          <w:szCs w:val="21"/>
        </w:rPr>
        <w:t>三豊工業</w:t>
      </w:r>
      <w:r w:rsidR="002A751E" w:rsidRPr="00EA5278">
        <w:rPr>
          <w:rFonts w:ascii="ＭＳ 明朝" w:hAnsi="ＭＳ 明朝" w:cs="ＭＳ 明朝" w:hint="eastAsia"/>
          <w:color w:val="000000"/>
          <w:kern w:val="0"/>
          <w:szCs w:val="21"/>
        </w:rPr>
        <w:t>高等学校</w:t>
      </w:r>
      <w:r w:rsidR="00ED483B" w:rsidRPr="00EA5278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="00EA5278">
        <w:rPr>
          <w:rFonts w:ascii="ＭＳ 明朝" w:hAnsi="ＭＳ 明朝" w:cs="ＭＳ 明朝" w:hint="eastAsia"/>
          <w:color w:val="000000"/>
          <w:kern w:val="0"/>
          <w:szCs w:val="21"/>
        </w:rPr>
        <w:t>北野紘也</w:t>
      </w:r>
      <w:r w:rsidR="00906307" w:rsidRPr="00EA5278">
        <w:rPr>
          <w:rFonts w:ascii="ＭＳ 明朝" w:hAnsi="ＭＳ 明朝" w:cs="ＭＳ 明朝" w:hint="eastAsia"/>
          <w:color w:val="000000"/>
          <w:kern w:val="0"/>
          <w:szCs w:val="21"/>
        </w:rPr>
        <w:t xml:space="preserve"> 先生</w:t>
      </w:r>
      <w:r w:rsidR="002E6502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</w:p>
    <w:p w:rsidR="00C71FDB" w:rsidRPr="008B2295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  <w:shd w:val="pct15" w:color="auto" w:fill="FFFFFF"/>
        </w:rPr>
      </w:pPr>
      <w:r w:rsidRPr="007027A8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="00213E59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8C55F2" w:rsidRPr="00EA5278">
        <w:rPr>
          <w:rFonts w:ascii="ＭＳ 明朝" w:hAnsi="ＭＳ 明朝" w:cs="ＭＳ 明朝" w:hint="eastAsia"/>
          <w:color w:val="000000"/>
          <w:kern w:val="0"/>
          <w:szCs w:val="21"/>
        </w:rPr>
        <w:t>E-mail</w:t>
      </w:r>
      <w:r w:rsidRPr="00EA5278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EA5278" w:rsidRPr="00EA5278">
        <w:rPr>
          <w:rFonts w:ascii="ＭＳ 明朝" w:hAnsi="ＭＳ 明朝" w:cs="ＭＳ 明朝"/>
          <w:color w:val="000000"/>
          <w:kern w:val="0"/>
          <w:szCs w:val="21"/>
        </w:rPr>
        <w:t>hd0454@kagawa-edu.jp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申込期日</w:t>
      </w:r>
    </w:p>
    <w:p w:rsidR="00C71FDB" w:rsidRPr="0090630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平成</w:t>
      </w:r>
      <w:r w:rsidR="008C55F2" w:rsidRPr="00365AB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年１</w:t>
      </w:r>
      <w:r w:rsidR="00906307" w:rsidRPr="00365AB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365ABC" w:rsidRPr="00365AB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721E18">
        <w:rPr>
          <w:rFonts w:ascii="ＭＳ 明朝" w:hAnsi="ＭＳ 明朝" w:cs="ＭＳ 明朝" w:hint="eastAsia"/>
          <w:color w:val="000000"/>
          <w:kern w:val="0"/>
          <w:szCs w:val="21"/>
        </w:rPr>
        <w:t>木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>必着</w:t>
      </w:r>
    </w:p>
    <w:p w:rsidR="00C71FDB" w:rsidRPr="00C71FDB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年度当初登録したチ－ムが出場しない場合は、校長印を押印の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うえ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、出場しない旨を明記し</w:t>
      </w:r>
      <w:r w:rsidRPr="00C71FDB">
        <w:rPr>
          <w:rFonts w:ascii="ＭＳ 明朝" w:hAnsi="ＭＳ 明朝" w:cs="ＭＳ 明朝"/>
          <w:color w:val="000000"/>
          <w:kern w:val="0"/>
          <w:szCs w:val="21"/>
          <w:u w:val="wave" w:color="000000"/>
        </w:rPr>
        <w:t>(2)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まで提出すること。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</w:t>
      </w:r>
    </w:p>
    <w:p w:rsidR="00C71FDB" w:rsidRDefault="00C71FDB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10.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参</w:t>
      </w:r>
      <w:r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加</w:t>
      </w:r>
      <w:r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料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="00541A9D">
        <w:rPr>
          <w:rFonts w:ascii="ＭＳ 明朝" w:hAnsi="ＭＳ 明朝" w:cs="ＭＳ 明朝" w:hint="eastAsia"/>
          <w:color w:val="000000"/>
          <w:kern w:val="0"/>
          <w:szCs w:val="21"/>
        </w:rPr>
        <w:t>高体連加盟校は</w:t>
      </w:r>
      <w:r w:rsidR="00906307" w:rsidRPr="00D85E83">
        <w:rPr>
          <w:rFonts w:ascii="ＭＳ 明朝" w:hAnsi="ＭＳ 明朝" w:cs="ＭＳ 明朝" w:hint="eastAsia"/>
          <w:color w:val="000000"/>
          <w:kern w:val="0"/>
          <w:szCs w:val="21"/>
        </w:rPr>
        <w:t>無料</w:t>
      </w:r>
    </w:p>
    <w:p w:rsidR="00541A9D" w:rsidRPr="00541A9D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※加盟校以外は団体1,000円、個人1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50円</w:t>
      </w:r>
    </w:p>
    <w:p w:rsidR="00C71FDB" w:rsidRPr="00541A9D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11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．表　　彰</w:t>
      </w:r>
      <w:r w:rsidR="008C55F2">
        <w:rPr>
          <w:rFonts w:ascii="ＭＳ 明朝" w:hAnsi="ＭＳ 明朝" w:cs="ＭＳ 明朝"/>
          <w:color w:val="000000"/>
          <w:kern w:val="0"/>
          <w:szCs w:val="21"/>
        </w:rPr>
        <w:t xml:space="preserve">    (1)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団体１位に優勝杯、高体連会長賞状１＋エントリー数を授与する。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団体２・３位に高体連会長賞状１を授与する。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個人１～３位に高体連会長賞状１を授与する。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．連絡事項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本大会の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男女団体それぞれ上位校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350EF3" w:rsidRPr="00350EF3">
        <w:rPr>
          <w:rFonts w:ascii="ＭＳ 明朝" w:hAnsi="ＭＳ 明朝" w:cs="ＭＳ 明朝" w:hint="eastAsia"/>
          <w:color w:val="000000"/>
          <w:kern w:val="0"/>
          <w:szCs w:val="21"/>
        </w:rPr>
        <w:t>校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 w:rsidR="00D85E83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D85E83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開催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の阿讃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高校弓道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大会（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徳島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県）に出場できる。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選手交代は、監督会議時を含め３回できる。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thick" w:color="000000"/>
        </w:rPr>
        <w:t>必ずゼッケン（１～７）をつけること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弓道着のアンダ－シャツは白・黒・紺に限る。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装飾具等を身につけないこと。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(8)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持ち物、貴重品は各自で確実に管理すること。</w:t>
      </w:r>
    </w:p>
    <w:p w:rsidR="00C71FDB" w:rsidRPr="00C71FDB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(9)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控え室の使用については、マナーを守り、他に迷惑をかけないこと。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合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先　　不明な点は、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丸亀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高校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 xml:space="preserve">  藤谷丈雄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まで連絡して下さい。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TEL. 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0877-</w:t>
      </w:r>
      <w:r w:rsidR="007027A8">
        <w:rPr>
          <w:rFonts w:ascii="ＭＳ 明朝" w:hAnsi="ＭＳ 明朝" w:cs="ＭＳ 明朝"/>
          <w:color w:val="000000"/>
          <w:kern w:val="0"/>
          <w:szCs w:val="21"/>
        </w:rPr>
        <w:t>23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-52</w:t>
      </w:r>
      <w:r w:rsidR="007027A8">
        <w:rPr>
          <w:rFonts w:ascii="ＭＳ 明朝" w:hAnsi="ＭＳ 明朝" w:cs="ＭＳ 明朝"/>
          <w:color w:val="000000"/>
          <w:kern w:val="0"/>
          <w:szCs w:val="21"/>
        </w:rPr>
        <w:t>48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2B" w:rsidRDefault="00345F2B" w:rsidP="00C71FDB">
      <w:r>
        <w:separator/>
      </w:r>
    </w:p>
  </w:endnote>
  <w:endnote w:type="continuationSeparator" w:id="0">
    <w:p w:rsidR="00345F2B" w:rsidRDefault="00345F2B" w:rsidP="00C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2B" w:rsidRDefault="00345F2B" w:rsidP="00C71FDB">
      <w:r>
        <w:separator/>
      </w:r>
    </w:p>
  </w:footnote>
  <w:footnote w:type="continuationSeparator" w:id="0">
    <w:p w:rsidR="00345F2B" w:rsidRDefault="00345F2B" w:rsidP="00C7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savePreviewPicture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DB"/>
    <w:rsid w:val="000A159C"/>
    <w:rsid w:val="001065CE"/>
    <w:rsid w:val="001400DC"/>
    <w:rsid w:val="001D0194"/>
    <w:rsid w:val="001D1BF6"/>
    <w:rsid w:val="00213E59"/>
    <w:rsid w:val="00226316"/>
    <w:rsid w:val="002468B1"/>
    <w:rsid w:val="00263108"/>
    <w:rsid w:val="002A751E"/>
    <w:rsid w:val="002C64CB"/>
    <w:rsid w:val="002E6502"/>
    <w:rsid w:val="00312834"/>
    <w:rsid w:val="00345F2B"/>
    <w:rsid w:val="00350EF3"/>
    <w:rsid w:val="003567F0"/>
    <w:rsid w:val="00365ABC"/>
    <w:rsid w:val="00454C9B"/>
    <w:rsid w:val="004A1F9E"/>
    <w:rsid w:val="00541A9D"/>
    <w:rsid w:val="005844C9"/>
    <w:rsid w:val="005D5C01"/>
    <w:rsid w:val="0063777B"/>
    <w:rsid w:val="006513B4"/>
    <w:rsid w:val="00695E70"/>
    <w:rsid w:val="006A56EA"/>
    <w:rsid w:val="007027A8"/>
    <w:rsid w:val="00721E18"/>
    <w:rsid w:val="008317F2"/>
    <w:rsid w:val="00872DCD"/>
    <w:rsid w:val="008B2295"/>
    <w:rsid w:val="008C55F2"/>
    <w:rsid w:val="008D57C6"/>
    <w:rsid w:val="00906307"/>
    <w:rsid w:val="009B273F"/>
    <w:rsid w:val="00AB7549"/>
    <w:rsid w:val="00AE1BFB"/>
    <w:rsid w:val="00B16E71"/>
    <w:rsid w:val="00BC5BB1"/>
    <w:rsid w:val="00C71FDB"/>
    <w:rsid w:val="00CB5611"/>
    <w:rsid w:val="00CF1E84"/>
    <w:rsid w:val="00D07D2B"/>
    <w:rsid w:val="00D40B36"/>
    <w:rsid w:val="00D42181"/>
    <w:rsid w:val="00D53A64"/>
    <w:rsid w:val="00D85E83"/>
    <w:rsid w:val="00DA5DFC"/>
    <w:rsid w:val="00E46477"/>
    <w:rsid w:val="00EA5278"/>
    <w:rsid w:val="00EB4033"/>
    <w:rsid w:val="00ED483B"/>
    <w:rsid w:val="00F04E6C"/>
    <w:rsid w:val="00F1307A"/>
    <w:rsid w:val="00F47DFA"/>
    <w:rsid w:val="00F7651D"/>
    <w:rsid w:val="00FC14BD"/>
    <w:rsid w:val="00FC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Fujitani</dc:creator>
  <cp:keywords/>
  <dc:description/>
  <cp:lastModifiedBy>香川県高体連</cp:lastModifiedBy>
  <cp:revision>24</cp:revision>
  <cp:lastPrinted>2014-07-16T04:16:00Z</cp:lastPrinted>
  <dcterms:created xsi:type="dcterms:W3CDTF">2008-07-09T14:32:00Z</dcterms:created>
  <dcterms:modified xsi:type="dcterms:W3CDTF">2016-08-05T07:30:00Z</dcterms:modified>
</cp:coreProperties>
</file>